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57B50">
        <w:rPr>
          <w:rFonts w:ascii="Arial" w:eastAsiaTheme="minorHAnsi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258C56" wp14:editId="4D859316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01155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 Portrait for C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50">
        <w:rPr>
          <w:rFonts w:ascii="Arial" w:eastAsiaTheme="minorHAnsi" w:hAnsi="Arial" w:cs="Arial"/>
          <w:b/>
          <w:sz w:val="22"/>
          <w:szCs w:val="22"/>
          <w:lang w:eastAsia="en-US"/>
        </w:rPr>
        <w:t>From the Events Director</w:t>
      </w:r>
    </w:p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759D6" w:rsidRDefault="00C92C87" w:rsidP="001C7B06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It’s now t</w:t>
      </w:r>
      <w:r w:rsidR="00880054">
        <w:rPr>
          <w:rFonts w:ascii="Arial" w:eastAsiaTheme="minorHAnsi" w:hAnsi="Arial" w:cs="Arial"/>
          <w:sz w:val="22"/>
          <w:szCs w:val="22"/>
          <w:lang w:eastAsia="en-US"/>
        </w:rPr>
        <w:t xml:space="preserve">he end of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third quarter for the year, which is a very sobering thought. </w:t>
      </w:r>
      <w:r w:rsidR="009239AD">
        <w:rPr>
          <w:rFonts w:ascii="Arial" w:eastAsiaTheme="minorHAnsi" w:hAnsi="Arial" w:cs="Arial"/>
          <w:sz w:val="22"/>
          <w:szCs w:val="22"/>
          <w:lang w:eastAsia="en-US"/>
        </w:rPr>
        <w:t xml:space="preserve">Are </w:t>
      </w:r>
      <w:r w:rsidR="00C77C82">
        <w:rPr>
          <w:rFonts w:ascii="Arial" w:eastAsiaTheme="minorHAnsi" w:hAnsi="Arial" w:cs="Arial"/>
          <w:sz w:val="22"/>
          <w:szCs w:val="22"/>
          <w:lang w:eastAsia="en-US"/>
        </w:rPr>
        <w:t>you on track for the goals that you set at the start of the year - or has it been a challenge to just “keep your head above water?”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77C82">
        <w:rPr>
          <w:rFonts w:ascii="Arial" w:eastAsiaTheme="minorHAnsi" w:hAnsi="Arial" w:cs="Arial"/>
          <w:sz w:val="22"/>
          <w:szCs w:val="22"/>
          <w:lang w:eastAsia="en-US"/>
        </w:rPr>
        <w:t>Have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77C82">
        <w:rPr>
          <w:rFonts w:ascii="Arial" w:eastAsiaTheme="minorHAnsi" w:hAnsi="Arial" w:cs="Arial"/>
          <w:sz w:val="22"/>
          <w:szCs w:val="22"/>
          <w:lang w:eastAsia="en-US"/>
        </w:rPr>
        <w:t>you been</w:t>
      </w:r>
      <w:r w:rsidR="00880054">
        <w:rPr>
          <w:rFonts w:ascii="Arial" w:eastAsiaTheme="minorHAnsi" w:hAnsi="Arial" w:cs="Arial"/>
          <w:sz w:val="22"/>
          <w:szCs w:val="22"/>
          <w:lang w:eastAsia="en-US"/>
        </w:rPr>
        <w:t xml:space="preserve"> building your knowledge, skills and capabilities?</w:t>
      </w:r>
      <w:r w:rsidR="009239AD">
        <w:rPr>
          <w:rFonts w:ascii="Arial" w:eastAsiaTheme="minorHAnsi" w:hAnsi="Arial" w:cs="Arial"/>
          <w:sz w:val="22"/>
          <w:szCs w:val="22"/>
          <w:lang w:eastAsia="en-US"/>
        </w:rPr>
        <w:t xml:space="preserve"> Are the chapter events on of the forums that help you to build these?</w:t>
      </w:r>
    </w:p>
    <w:p w:rsidR="00880054" w:rsidRPr="00057B50" w:rsidRDefault="00880054" w:rsidP="001C7B06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553D" w:rsidRDefault="009141F7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August</w:t>
      </w:r>
      <w:r w:rsidR="00C77C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2C87">
        <w:rPr>
          <w:rFonts w:ascii="Arial" w:hAnsi="Arial" w:cs="Arial"/>
        </w:rPr>
        <w:t>c</w:t>
      </w:r>
      <w:r w:rsidR="00C92C87" w:rsidRPr="009141F7">
        <w:rPr>
          <w:rFonts w:ascii="Arial" w:hAnsi="Arial" w:cs="Arial"/>
        </w:rPr>
        <w:t xml:space="preserve">areer </w:t>
      </w:r>
      <w:r w:rsidR="00C92C87">
        <w:rPr>
          <w:rFonts w:ascii="Arial" w:hAnsi="Arial" w:cs="Arial"/>
        </w:rPr>
        <w:t>c</w:t>
      </w:r>
      <w:r w:rsidR="00C92C87" w:rsidRPr="009141F7">
        <w:rPr>
          <w:rFonts w:ascii="Arial" w:hAnsi="Arial" w:cs="Arial"/>
        </w:rPr>
        <w:t xml:space="preserve">hange </w:t>
      </w:r>
      <w:r w:rsidR="00C92C87">
        <w:rPr>
          <w:rFonts w:ascii="Arial" w:hAnsi="Arial" w:cs="Arial"/>
        </w:rPr>
        <w:t>e</w:t>
      </w:r>
      <w:r w:rsidR="00C92C87" w:rsidRPr="009141F7">
        <w:rPr>
          <w:rFonts w:ascii="Arial" w:hAnsi="Arial" w:cs="Arial"/>
        </w:rPr>
        <w:t>xpert Clara Chorley</w:t>
      </w:r>
      <w:r w:rsidR="00C92C87">
        <w:rPr>
          <w:rFonts w:ascii="Arial" w:hAnsi="Arial" w:cs="Arial"/>
        </w:rPr>
        <w:t xml:space="preserve"> took us through </w:t>
      </w:r>
      <w:r w:rsidR="00C77C82">
        <w:rPr>
          <w:rFonts w:ascii="Arial" w:hAnsi="Arial" w:cs="Arial"/>
        </w:rPr>
        <w:t xml:space="preserve">her </w:t>
      </w:r>
      <w:r w:rsidR="00D90E23">
        <w:rPr>
          <w:rFonts w:ascii="Arial" w:hAnsi="Arial" w:cs="Arial"/>
        </w:rPr>
        <w:t xml:space="preserve">T.U.R.N. </w:t>
      </w:r>
      <w:r w:rsidR="00C92C87">
        <w:rPr>
          <w:rFonts w:ascii="Arial" w:hAnsi="Arial" w:cs="Arial"/>
        </w:rPr>
        <w:t>framework.</w:t>
      </w:r>
      <w:r w:rsidR="00D90E23">
        <w:rPr>
          <w:rFonts w:ascii="Arial" w:hAnsi="Arial" w:cs="Arial"/>
        </w:rPr>
        <w:t xml:space="preserve"> </w:t>
      </w:r>
      <w:r w:rsidR="00C92C87">
        <w:rPr>
          <w:rFonts w:ascii="Arial" w:hAnsi="Arial" w:cs="Arial"/>
        </w:rPr>
        <w:t>As w</w:t>
      </w:r>
      <w:r w:rsidR="0014553D">
        <w:rPr>
          <w:rFonts w:ascii="Arial" w:hAnsi="Arial" w:cs="Arial"/>
        </w:rPr>
        <w:t>e are constantly challenged by change in our personal and professional lives</w:t>
      </w:r>
      <w:r w:rsidR="00C92C87">
        <w:rPr>
          <w:rFonts w:ascii="Arial" w:hAnsi="Arial" w:cs="Arial"/>
        </w:rPr>
        <w:t>, t</w:t>
      </w:r>
      <w:r w:rsidR="0014553D">
        <w:rPr>
          <w:rFonts w:ascii="Arial" w:hAnsi="Arial" w:cs="Arial"/>
        </w:rPr>
        <w:t>his session provide</w:t>
      </w:r>
      <w:r w:rsidR="00C92C87">
        <w:rPr>
          <w:rFonts w:ascii="Arial" w:hAnsi="Arial" w:cs="Arial"/>
        </w:rPr>
        <w:t>d</w:t>
      </w:r>
      <w:r w:rsidR="0014553D">
        <w:rPr>
          <w:rFonts w:ascii="Arial" w:hAnsi="Arial" w:cs="Arial"/>
        </w:rPr>
        <w:t xml:space="preserve"> </w:t>
      </w:r>
      <w:r w:rsidR="00C92C87">
        <w:rPr>
          <w:rFonts w:ascii="Arial" w:hAnsi="Arial" w:cs="Arial"/>
        </w:rPr>
        <w:t xml:space="preserve">additional tools </w:t>
      </w:r>
      <w:r w:rsidR="0014553D">
        <w:rPr>
          <w:rFonts w:ascii="Arial" w:hAnsi="Arial" w:cs="Arial"/>
        </w:rPr>
        <w:t xml:space="preserve">and inspiration to </w:t>
      </w:r>
      <w:r w:rsidR="00C92C87">
        <w:rPr>
          <w:rFonts w:ascii="Arial" w:hAnsi="Arial" w:cs="Arial"/>
        </w:rPr>
        <w:t xml:space="preserve">develop </w:t>
      </w:r>
      <w:r w:rsidR="0014553D">
        <w:rPr>
          <w:rFonts w:ascii="Arial" w:hAnsi="Arial" w:cs="Arial"/>
        </w:rPr>
        <w:t>your personal change plan.</w:t>
      </w:r>
    </w:p>
    <w:p w:rsidR="0014553D" w:rsidRDefault="0014553D" w:rsidP="00E14C0B">
      <w:pPr>
        <w:spacing w:after="0" w:line="240" w:lineRule="auto"/>
        <w:jc w:val="both"/>
        <w:rPr>
          <w:rFonts w:ascii="Arial" w:hAnsi="Arial" w:cs="Arial"/>
        </w:rPr>
      </w:pPr>
    </w:p>
    <w:p w:rsidR="009141F7" w:rsidRDefault="0014553D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C92C87">
        <w:rPr>
          <w:rFonts w:ascii="Arial" w:hAnsi="Arial" w:cs="Arial"/>
        </w:rPr>
        <w:t>saw</w:t>
      </w:r>
      <w:r>
        <w:rPr>
          <w:rFonts w:ascii="Arial" w:hAnsi="Arial" w:cs="Arial"/>
        </w:rPr>
        <w:t xml:space="preserve"> two </w:t>
      </w:r>
      <w:r w:rsidR="00C92C87">
        <w:rPr>
          <w:rFonts w:ascii="Arial" w:hAnsi="Arial" w:cs="Arial"/>
        </w:rPr>
        <w:t>very different events: advancing your project management career and risk energetics.</w:t>
      </w:r>
      <w:r>
        <w:rPr>
          <w:rFonts w:ascii="Arial" w:hAnsi="Arial" w:cs="Arial"/>
        </w:rPr>
        <w:t xml:space="preserve"> </w:t>
      </w:r>
      <w:proofErr w:type="spellStart"/>
      <w:r w:rsidR="00C92C87">
        <w:rPr>
          <w:rFonts w:ascii="Arial" w:hAnsi="Arial" w:cs="Arial"/>
        </w:rPr>
        <w:t>Chintan</w:t>
      </w:r>
      <w:proofErr w:type="spellEnd"/>
      <w:r w:rsidR="00C92C87">
        <w:rPr>
          <w:rFonts w:ascii="Arial" w:hAnsi="Arial" w:cs="Arial"/>
        </w:rPr>
        <w:t xml:space="preserve"> Shah and My Tran Le (both recipients of the PMI Australia Young Project Manager of the Year award) presented their experiences in moving into and through the profession. </w:t>
      </w:r>
      <w:r w:rsidR="00C77C82">
        <w:rPr>
          <w:rFonts w:ascii="Arial" w:hAnsi="Arial" w:cs="Arial"/>
        </w:rPr>
        <w:t xml:space="preserve">The next week, </w:t>
      </w:r>
      <w:r w:rsidR="00B030A8">
        <w:rPr>
          <w:rFonts w:ascii="Arial" w:hAnsi="Arial" w:cs="Arial"/>
        </w:rPr>
        <w:t xml:space="preserve">Dr David </w:t>
      </w:r>
      <w:proofErr w:type="spellStart"/>
      <w:r w:rsidR="00B030A8">
        <w:rPr>
          <w:rFonts w:ascii="Arial" w:hAnsi="Arial" w:cs="Arial"/>
        </w:rPr>
        <w:t>Hillson</w:t>
      </w:r>
      <w:proofErr w:type="spellEnd"/>
      <w:r w:rsidR="00B030A8">
        <w:rPr>
          <w:rFonts w:ascii="Arial" w:hAnsi="Arial" w:cs="Arial"/>
        </w:rPr>
        <w:t xml:space="preserve"> </w:t>
      </w:r>
      <w:r w:rsidR="00554A85">
        <w:rPr>
          <w:rFonts w:ascii="Arial" w:hAnsi="Arial" w:cs="Arial"/>
        </w:rPr>
        <w:t>(</w:t>
      </w:r>
      <w:r w:rsidR="00B030A8">
        <w:rPr>
          <w:rFonts w:ascii="Arial" w:hAnsi="Arial" w:cs="Arial"/>
        </w:rPr>
        <w:t>aka The Risk Doctor</w:t>
      </w:r>
      <w:r w:rsidR="00554A85">
        <w:rPr>
          <w:rFonts w:ascii="Arial" w:hAnsi="Arial" w:cs="Arial"/>
        </w:rPr>
        <w:t xml:space="preserve">), </w:t>
      </w:r>
      <w:r w:rsidR="00930014">
        <w:rPr>
          <w:rFonts w:ascii="Arial" w:hAnsi="Arial" w:cs="Arial"/>
        </w:rPr>
        <w:t>introduced</w:t>
      </w:r>
      <w:r w:rsidR="00554A85">
        <w:rPr>
          <w:rFonts w:ascii="Arial" w:hAnsi="Arial" w:cs="Arial"/>
        </w:rPr>
        <w:t xml:space="preserve"> the concept of risk energetics and the tools that can be used to </w:t>
      </w:r>
      <w:r w:rsidR="003F3BEE">
        <w:rPr>
          <w:rFonts w:ascii="Arial" w:hAnsi="Arial" w:cs="Arial"/>
        </w:rPr>
        <w:t xml:space="preserve">establish and maintain your </w:t>
      </w:r>
      <w:r w:rsidR="00554A85">
        <w:rPr>
          <w:rFonts w:ascii="Arial" w:hAnsi="Arial" w:cs="Arial"/>
        </w:rPr>
        <w:t xml:space="preserve">risk management </w:t>
      </w:r>
      <w:r w:rsidR="003F3BEE">
        <w:rPr>
          <w:rFonts w:ascii="Arial" w:hAnsi="Arial" w:cs="Arial"/>
        </w:rPr>
        <w:t>efforts throughout the project lifecycle.</w:t>
      </w:r>
      <w:r w:rsidR="009239AD">
        <w:rPr>
          <w:rFonts w:ascii="Arial" w:hAnsi="Arial" w:cs="Arial"/>
        </w:rPr>
        <w:t xml:space="preserve"> This was a great session and demonstrated that risk management </w:t>
      </w:r>
      <w:r w:rsidR="003F268A">
        <w:rPr>
          <w:rFonts w:ascii="Arial" w:hAnsi="Arial" w:cs="Arial"/>
        </w:rPr>
        <w:t>should never be far from a project manager’s focus.</w:t>
      </w:r>
    </w:p>
    <w:p w:rsidR="00E14C0B" w:rsidRPr="009141F7" w:rsidRDefault="00E14C0B" w:rsidP="00E14C0B">
      <w:pPr>
        <w:spacing w:after="0" w:line="240" w:lineRule="auto"/>
        <w:jc w:val="both"/>
        <w:rPr>
          <w:rFonts w:ascii="Arial" w:hAnsi="Arial" w:cs="Arial"/>
        </w:rPr>
      </w:pPr>
    </w:p>
    <w:p w:rsidR="00930014" w:rsidRDefault="003F3BEE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6" w:history="1">
        <w:r w:rsidRPr="00860A3B">
          <w:rPr>
            <w:rStyle w:val="Hyperlink"/>
            <w:rFonts w:ascii="Arial" w:hAnsi="Arial" w:cs="Arial"/>
          </w:rPr>
          <w:t>October 23</w:t>
        </w:r>
        <w:r w:rsidRPr="00860A3B">
          <w:rPr>
            <w:rStyle w:val="Hyperlink"/>
            <w:rFonts w:ascii="Arial" w:hAnsi="Arial" w:cs="Arial"/>
            <w:vertAlign w:val="superscript"/>
          </w:rPr>
          <w:t>rd</w:t>
        </w:r>
        <w:r w:rsidRPr="00860A3B">
          <w:rPr>
            <w:rStyle w:val="Hyperlink"/>
            <w:rFonts w:ascii="Arial" w:hAnsi="Arial" w:cs="Arial"/>
          </w:rPr>
          <w:t xml:space="preserve"> chapter meeting</w:t>
        </w:r>
      </w:hyperlink>
      <w:r>
        <w:rPr>
          <w:rFonts w:ascii="Arial" w:hAnsi="Arial" w:cs="Arial"/>
        </w:rPr>
        <w:t xml:space="preserve"> will </w:t>
      </w:r>
      <w:r w:rsidR="00930014">
        <w:rPr>
          <w:rFonts w:ascii="Arial" w:hAnsi="Arial" w:cs="Arial"/>
        </w:rPr>
        <w:t xml:space="preserve">cover key aspects and issues in Change Management. This discipline has grown to be critical in embedding organisation change and achieving benefit realisation. Catherine Smithson is a dynamic presenter and will </w:t>
      </w:r>
      <w:r w:rsidR="00E71DAF">
        <w:rPr>
          <w:rFonts w:ascii="Arial" w:hAnsi="Arial" w:cs="Arial"/>
        </w:rPr>
        <w:t xml:space="preserve">show how project managers can </w:t>
      </w:r>
      <w:r w:rsidR="009239AD">
        <w:rPr>
          <w:rFonts w:ascii="Arial" w:hAnsi="Arial" w:cs="Arial"/>
        </w:rPr>
        <w:t>work with</w:t>
      </w:r>
      <w:r w:rsidR="00E71DAF">
        <w:rPr>
          <w:rFonts w:ascii="Arial" w:hAnsi="Arial" w:cs="Arial"/>
        </w:rPr>
        <w:t xml:space="preserve"> change management </w:t>
      </w:r>
      <w:r w:rsidR="009239AD">
        <w:rPr>
          <w:rFonts w:ascii="Arial" w:hAnsi="Arial" w:cs="Arial"/>
        </w:rPr>
        <w:t>practitioners and processe</w:t>
      </w:r>
      <w:bookmarkStart w:id="0" w:name="_GoBack"/>
      <w:bookmarkEnd w:id="0"/>
      <w:r w:rsidR="009239AD">
        <w:rPr>
          <w:rFonts w:ascii="Arial" w:hAnsi="Arial" w:cs="Arial"/>
        </w:rPr>
        <w:t xml:space="preserve">s </w:t>
      </w:r>
      <w:r w:rsidR="00E71DAF">
        <w:rPr>
          <w:rFonts w:ascii="Arial" w:hAnsi="Arial" w:cs="Arial"/>
        </w:rPr>
        <w:t>to deliver successful projects.</w:t>
      </w:r>
      <w:r w:rsidR="00860A3B">
        <w:rPr>
          <w:rFonts w:ascii="Arial" w:hAnsi="Arial" w:cs="Arial"/>
        </w:rPr>
        <w:t xml:space="preserve"> Don’t miss out – </w:t>
      </w:r>
      <w:hyperlink r:id="rId7" w:history="1">
        <w:r w:rsidR="00860A3B" w:rsidRPr="00860A3B">
          <w:rPr>
            <w:rStyle w:val="Hyperlink"/>
            <w:rFonts w:ascii="Arial" w:hAnsi="Arial" w:cs="Arial"/>
          </w:rPr>
          <w:t>Register Now!</w:t>
        </w:r>
      </w:hyperlink>
    </w:p>
    <w:p w:rsidR="00930014" w:rsidRDefault="00930014" w:rsidP="00E14C0B">
      <w:pPr>
        <w:spacing w:after="0" w:line="240" w:lineRule="auto"/>
        <w:jc w:val="both"/>
        <w:rPr>
          <w:rFonts w:ascii="Arial" w:hAnsi="Arial" w:cs="Arial"/>
        </w:rPr>
      </w:pPr>
    </w:p>
    <w:p w:rsidR="00E71DAF" w:rsidRDefault="003F268A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Final event prior to the Annual Business Meeting (in December) will be a breakfast session on Agile</w:t>
      </w:r>
      <w:r w:rsidR="00EA2B48">
        <w:rPr>
          <w:rFonts w:ascii="Arial" w:hAnsi="Arial" w:cs="Arial"/>
        </w:rPr>
        <w:t xml:space="preserve"> presented by Ilan Goldstein, who is an author, trainer and consultant on </w:t>
      </w:r>
      <w:proofErr w:type="gramStart"/>
      <w:r w:rsidR="00EA2B48">
        <w:rPr>
          <w:rFonts w:ascii="Arial" w:hAnsi="Arial" w:cs="Arial"/>
        </w:rPr>
        <w:t>Agile</w:t>
      </w:r>
      <w:proofErr w:type="gramEnd"/>
      <w:r w:rsidR="00EA2B48">
        <w:rPr>
          <w:rFonts w:ascii="Arial" w:hAnsi="Arial" w:cs="Arial"/>
        </w:rPr>
        <w:t xml:space="preserve"> methods and delivery. </w:t>
      </w:r>
      <w:r w:rsidR="003C5060">
        <w:rPr>
          <w:rFonts w:ascii="Arial" w:hAnsi="Arial" w:cs="Arial"/>
        </w:rPr>
        <w:t xml:space="preserve"> </w:t>
      </w:r>
      <w:r w:rsidR="00EA2B48">
        <w:rPr>
          <w:rFonts w:ascii="Arial" w:hAnsi="Arial" w:cs="Arial"/>
        </w:rPr>
        <w:t>Ilan is a very entertaining and informative speaker, so this is a session not to be missed!</w:t>
      </w:r>
    </w:p>
    <w:p w:rsidR="00E71DAF" w:rsidRDefault="00E71DAF" w:rsidP="00E14C0B">
      <w:pPr>
        <w:spacing w:after="0" w:line="240" w:lineRule="auto"/>
        <w:jc w:val="both"/>
        <w:rPr>
          <w:rFonts w:ascii="Arial" w:hAnsi="Arial" w:cs="Arial"/>
        </w:rPr>
      </w:pPr>
    </w:p>
    <w:p w:rsidR="008F5F27" w:rsidRDefault="003C5060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4C0B">
        <w:rPr>
          <w:rFonts w:ascii="Arial" w:hAnsi="Arial" w:cs="Arial"/>
        </w:rPr>
        <w:t xml:space="preserve">’m excited about these </w:t>
      </w:r>
      <w:r w:rsidR="00EA2B48">
        <w:rPr>
          <w:rFonts w:ascii="Arial" w:hAnsi="Arial" w:cs="Arial"/>
        </w:rPr>
        <w:t>events,</w:t>
      </w:r>
      <w:r w:rsidR="00E14C0B">
        <w:rPr>
          <w:rFonts w:ascii="Arial" w:hAnsi="Arial" w:cs="Arial"/>
        </w:rPr>
        <w:t xml:space="preserve"> </w:t>
      </w:r>
      <w:r w:rsidR="00EA2B48">
        <w:rPr>
          <w:rFonts w:ascii="Arial" w:hAnsi="Arial" w:cs="Arial"/>
        </w:rPr>
        <w:t>which</w:t>
      </w:r>
      <w:r w:rsidR="00B030A8">
        <w:rPr>
          <w:rFonts w:ascii="Arial" w:hAnsi="Arial" w:cs="Arial"/>
        </w:rPr>
        <w:t xml:space="preserve"> are </w:t>
      </w:r>
      <w:r w:rsidR="00EA2B48">
        <w:rPr>
          <w:rFonts w:ascii="Arial" w:hAnsi="Arial" w:cs="Arial"/>
        </w:rPr>
        <w:t>a cost effective way to invest i</w:t>
      </w:r>
      <w:r w:rsidR="00B030A8">
        <w:rPr>
          <w:rFonts w:ascii="Arial" w:hAnsi="Arial" w:cs="Arial"/>
        </w:rPr>
        <w:t>n your</w:t>
      </w:r>
      <w:r w:rsidR="00EA2B48">
        <w:rPr>
          <w:rFonts w:ascii="Arial" w:hAnsi="Arial" w:cs="Arial"/>
        </w:rPr>
        <w:t xml:space="preserve"> development. Check </w:t>
      </w:r>
      <w:r w:rsidR="008F5F27" w:rsidRPr="00057B50">
        <w:rPr>
          <w:rFonts w:ascii="Arial" w:hAnsi="Arial" w:cs="Arial"/>
        </w:rPr>
        <w:t xml:space="preserve">out the events listing on the chapter website (www.pmisydney.org) </w:t>
      </w:r>
      <w:r w:rsidR="008F5F27">
        <w:rPr>
          <w:rFonts w:ascii="Arial" w:hAnsi="Arial" w:cs="Arial"/>
        </w:rPr>
        <w:t xml:space="preserve">and mark your calendars so </w:t>
      </w:r>
      <w:r w:rsidR="00B030A8">
        <w:rPr>
          <w:rFonts w:ascii="Arial" w:hAnsi="Arial" w:cs="Arial"/>
        </w:rPr>
        <w:t xml:space="preserve">that </w:t>
      </w:r>
      <w:r w:rsidR="008F5F27">
        <w:rPr>
          <w:rFonts w:ascii="Arial" w:hAnsi="Arial" w:cs="Arial"/>
        </w:rPr>
        <w:t xml:space="preserve">you </w:t>
      </w:r>
      <w:r w:rsidR="008F5F27" w:rsidRPr="00057B50">
        <w:rPr>
          <w:rFonts w:ascii="Arial" w:hAnsi="Arial" w:cs="Arial"/>
        </w:rPr>
        <w:t>don’t miss out on future events</w:t>
      </w:r>
      <w:r w:rsidR="008F5F27">
        <w:rPr>
          <w:rFonts w:ascii="Arial" w:hAnsi="Arial" w:cs="Arial"/>
        </w:rPr>
        <w:t>.</w:t>
      </w:r>
      <w:r w:rsidR="008F5F27" w:rsidRPr="00057B50">
        <w:rPr>
          <w:rFonts w:ascii="Arial" w:hAnsi="Arial" w:cs="Arial"/>
        </w:rPr>
        <w:t xml:space="preserve"> </w:t>
      </w:r>
    </w:p>
    <w:p w:rsidR="006564A8" w:rsidRPr="00057B50" w:rsidRDefault="006564A8" w:rsidP="001C7B06">
      <w:pPr>
        <w:spacing w:after="0" w:line="240" w:lineRule="auto"/>
        <w:rPr>
          <w:rFonts w:ascii="Arial" w:hAnsi="Arial" w:cs="Arial"/>
        </w:rPr>
      </w:pPr>
    </w:p>
    <w:p w:rsidR="00291022" w:rsidRPr="00057B50" w:rsidRDefault="004746C6" w:rsidP="001C7B06">
      <w:pPr>
        <w:spacing w:after="0" w:line="240" w:lineRule="auto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Registration &amp; cancellation</w:t>
      </w:r>
    </w:p>
    <w:p w:rsidR="004746C6" w:rsidRPr="00057B50" w:rsidRDefault="004746C6" w:rsidP="001C7B06">
      <w:pPr>
        <w:spacing w:after="0" w:line="240" w:lineRule="auto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We aim to present informative and relevant speakers at our Chapter events, so register for events early to avoid disappointment. </w:t>
      </w:r>
      <w:r w:rsidR="00662AFB" w:rsidRPr="00057B50">
        <w:rPr>
          <w:rFonts w:ascii="Arial" w:hAnsi="Arial" w:cs="Arial"/>
        </w:rPr>
        <w:t>Later, if are unable to attend, please let me know either by email (events@pmisydney.org) or SMS at 0439 347 356</w:t>
      </w:r>
      <w:r w:rsidRPr="00057B50">
        <w:rPr>
          <w:rFonts w:ascii="Arial" w:hAnsi="Arial" w:cs="Arial"/>
        </w:rPr>
        <w:t>. This will give those on the waiting list an opportunity to attend and ensure every seat is filled</w:t>
      </w:r>
      <w:r w:rsidR="00662AFB" w:rsidRPr="00057B50">
        <w:rPr>
          <w:rFonts w:ascii="Arial" w:hAnsi="Arial" w:cs="Arial"/>
        </w:rPr>
        <w:t>.</w:t>
      </w:r>
    </w:p>
    <w:p w:rsidR="004746C6" w:rsidRPr="00057B50" w:rsidRDefault="004746C6" w:rsidP="001C7B06">
      <w:pPr>
        <w:spacing w:after="0" w:line="240" w:lineRule="auto"/>
        <w:rPr>
          <w:rFonts w:ascii="Arial" w:hAnsi="Arial" w:cs="Arial"/>
        </w:rPr>
      </w:pPr>
    </w:p>
    <w:p w:rsidR="004746C6" w:rsidRPr="00057B50" w:rsidRDefault="004746C6" w:rsidP="001C7B06">
      <w:pPr>
        <w:spacing w:after="0" w:line="240" w:lineRule="auto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PDUs</w:t>
      </w:r>
    </w:p>
    <w:p w:rsidR="004746C6" w:rsidRPr="00057B50" w:rsidRDefault="004746C6" w:rsidP="001C7B06">
      <w:pPr>
        <w:spacing w:after="0" w:line="240" w:lineRule="auto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Remember, you are entitled to claim 1 PDU for every PMI </w:t>
      </w:r>
      <w:r w:rsidR="00182F5F" w:rsidRPr="00057B50">
        <w:rPr>
          <w:rFonts w:ascii="Arial" w:hAnsi="Arial" w:cs="Arial"/>
        </w:rPr>
        <w:t xml:space="preserve">Sydney Chapter </w:t>
      </w:r>
      <w:r w:rsidRPr="00057B50">
        <w:rPr>
          <w:rFonts w:ascii="Arial" w:hAnsi="Arial" w:cs="Arial"/>
        </w:rPr>
        <w:t xml:space="preserve">event </w:t>
      </w:r>
      <w:r w:rsidR="00182F5F" w:rsidRPr="00057B50">
        <w:rPr>
          <w:rFonts w:ascii="Arial" w:hAnsi="Arial" w:cs="Arial"/>
        </w:rPr>
        <w:t xml:space="preserve">that </w:t>
      </w:r>
      <w:r w:rsidRPr="00057B50">
        <w:rPr>
          <w:rFonts w:ascii="Arial" w:hAnsi="Arial" w:cs="Arial"/>
        </w:rPr>
        <w:t>you attend.</w:t>
      </w:r>
      <w:r w:rsidR="00182F5F" w:rsidRPr="00057B50">
        <w:rPr>
          <w:rFonts w:ascii="Arial" w:hAnsi="Arial" w:cs="Arial"/>
        </w:rPr>
        <w:t xml:space="preserve"> Details of how to claim your PDUs as per the new categories are on our website</w:t>
      </w:r>
      <w:r w:rsidR="00662AFB" w:rsidRPr="00057B50">
        <w:rPr>
          <w:rFonts w:ascii="Arial" w:hAnsi="Arial" w:cs="Arial"/>
        </w:rPr>
        <w:t xml:space="preserve"> </w:t>
      </w:r>
      <w:r w:rsidR="00057B50" w:rsidRPr="00057B50">
        <w:rPr>
          <w:rFonts w:ascii="Arial" w:hAnsi="Arial" w:cs="Arial"/>
        </w:rPr>
        <w:t>via</w:t>
      </w:r>
      <w:r w:rsidR="00662AFB" w:rsidRPr="00057B50">
        <w:rPr>
          <w:rFonts w:ascii="Arial" w:hAnsi="Arial" w:cs="Arial"/>
        </w:rPr>
        <w:t xml:space="preserve"> the </w:t>
      </w:r>
      <w:r w:rsidR="00057B50" w:rsidRPr="00057B50">
        <w:rPr>
          <w:rFonts w:ascii="Arial" w:hAnsi="Arial" w:cs="Arial"/>
        </w:rPr>
        <w:t>‘</w:t>
      </w:r>
      <w:r w:rsidR="00662AFB" w:rsidRPr="00EA2B48">
        <w:rPr>
          <w:rFonts w:ascii="Arial" w:hAnsi="Arial" w:cs="Arial"/>
          <w:b/>
          <w:i/>
        </w:rPr>
        <w:t>Professional Development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tab and the </w:t>
      </w:r>
      <w:r w:rsidR="00057B50" w:rsidRPr="00057B50">
        <w:rPr>
          <w:rFonts w:ascii="Arial" w:hAnsi="Arial" w:cs="Arial"/>
        </w:rPr>
        <w:t>‘</w:t>
      </w:r>
      <w:r w:rsidR="00662AFB" w:rsidRPr="00EA2B48">
        <w:rPr>
          <w:rFonts w:ascii="Arial" w:hAnsi="Arial" w:cs="Arial"/>
          <w:b/>
          <w:i/>
        </w:rPr>
        <w:t>Claiming PDUs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option</w:t>
      </w:r>
      <w:r w:rsidR="00182F5F" w:rsidRPr="00057B50">
        <w:rPr>
          <w:rFonts w:ascii="Arial" w:hAnsi="Arial" w:cs="Arial"/>
        </w:rPr>
        <w:t>.</w:t>
      </w:r>
    </w:p>
    <w:p w:rsidR="00182F5F" w:rsidRDefault="00182F5F" w:rsidP="001C7B06">
      <w:pPr>
        <w:spacing w:after="0" w:line="240" w:lineRule="auto"/>
        <w:jc w:val="both"/>
      </w:pPr>
    </w:p>
    <w:sectPr w:rsidR="0018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6"/>
    <w:rsid w:val="00057B50"/>
    <w:rsid w:val="0008372B"/>
    <w:rsid w:val="0014553D"/>
    <w:rsid w:val="00182F5F"/>
    <w:rsid w:val="001C7B06"/>
    <w:rsid w:val="00291022"/>
    <w:rsid w:val="002A043C"/>
    <w:rsid w:val="002E665E"/>
    <w:rsid w:val="003B283C"/>
    <w:rsid w:val="003C5060"/>
    <w:rsid w:val="003F268A"/>
    <w:rsid w:val="003F3BEE"/>
    <w:rsid w:val="003F633D"/>
    <w:rsid w:val="00432EDF"/>
    <w:rsid w:val="00473991"/>
    <w:rsid w:val="004746C6"/>
    <w:rsid w:val="0054281A"/>
    <w:rsid w:val="00554A85"/>
    <w:rsid w:val="00600FA5"/>
    <w:rsid w:val="006564A8"/>
    <w:rsid w:val="00662AFB"/>
    <w:rsid w:val="006759D6"/>
    <w:rsid w:val="006E3A7D"/>
    <w:rsid w:val="00733FCB"/>
    <w:rsid w:val="0078042E"/>
    <w:rsid w:val="007E15A0"/>
    <w:rsid w:val="00860A3B"/>
    <w:rsid w:val="00880054"/>
    <w:rsid w:val="008C0A32"/>
    <w:rsid w:val="008F5F27"/>
    <w:rsid w:val="009141F7"/>
    <w:rsid w:val="009239AD"/>
    <w:rsid w:val="00930014"/>
    <w:rsid w:val="009E7E1D"/>
    <w:rsid w:val="00AE79E4"/>
    <w:rsid w:val="00B030A8"/>
    <w:rsid w:val="00C17F32"/>
    <w:rsid w:val="00C77C82"/>
    <w:rsid w:val="00C92C87"/>
    <w:rsid w:val="00D90E23"/>
    <w:rsid w:val="00E14C0B"/>
    <w:rsid w:val="00E71DAF"/>
    <w:rsid w:val="00EA2B48"/>
    <w:rsid w:val="00F44A63"/>
    <w:rsid w:val="00FE310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1F7"/>
    <w:rPr>
      <w:b/>
      <w:bCs/>
      <w:color w:val="2020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1F7"/>
    <w:rPr>
      <w:b/>
      <w:bCs/>
      <w:color w:val="202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9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sydney.org/index.php?option=com_dtregister&amp;controller=event&amp;eventId=238&amp;Itemid=200&amp;task=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sydney.org/index.php?option=com_content&amp;view=article&amp;id=472&amp;Itemi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Kowalski, Maja (Sydney)</cp:lastModifiedBy>
  <cp:revision>2</cp:revision>
  <cp:lastPrinted>2013-01-28T08:17:00Z</cp:lastPrinted>
  <dcterms:created xsi:type="dcterms:W3CDTF">2013-09-30T01:13:00Z</dcterms:created>
  <dcterms:modified xsi:type="dcterms:W3CDTF">2013-09-30T01:13:00Z</dcterms:modified>
</cp:coreProperties>
</file>